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EF89086" w:rsidP="7EF89086" w:rsidRDefault="7EF89086" w14:paraId="109A8ED4" w14:textId="22DB6FDE">
      <w:pPr>
        <w:pStyle w:val="Normal"/>
        <w:ind w:left="6372" w:firstLine="0"/>
        <w:jc w:val="center"/>
      </w:pPr>
      <w:r w:rsidR="7EF89086">
        <w:rPr/>
        <w:t>Lundi 25 septembre 2023</w:t>
      </w:r>
    </w:p>
    <w:p w:rsidR="7EF89086" w:rsidP="7EF89086" w:rsidRDefault="7EF89086" w14:paraId="53F9FD70" w14:textId="4F379BEA">
      <w:pPr>
        <w:pStyle w:val="Normal"/>
        <w:jc w:val="center"/>
      </w:pPr>
      <w:r>
        <w:drawing>
          <wp:inline wp14:editId="6535D80C" wp14:anchorId="0B3C97EE">
            <wp:extent cx="2857500" cy="647700"/>
            <wp:effectExtent l="0" t="0" r="0" b="0"/>
            <wp:docPr id="567125686" name="" title=""/>
            <wp:cNvGraphicFramePr>
              <a:graphicFrameLocks noChangeAspect="1"/>
            </wp:cNvGraphicFramePr>
            <a:graphic>
              <a:graphicData uri="http://schemas.openxmlformats.org/drawingml/2006/picture">
                <pic:pic>
                  <pic:nvPicPr>
                    <pic:cNvPr id="0" name=""/>
                    <pic:cNvPicPr/>
                  </pic:nvPicPr>
                  <pic:blipFill>
                    <a:blip r:embed="Rb453fc06ea50499f">
                      <a:extLst>
                        <a:ext xmlns:a="http://schemas.openxmlformats.org/drawingml/2006/main" uri="{28A0092B-C50C-407E-A947-70E740481C1C}">
                          <a14:useLocalDpi val="0"/>
                        </a:ext>
                      </a:extLst>
                    </a:blip>
                    <a:stretch>
                      <a:fillRect/>
                    </a:stretch>
                  </pic:blipFill>
                  <pic:spPr>
                    <a:xfrm>
                      <a:off x="0" y="0"/>
                      <a:ext cx="2857500" cy="647700"/>
                    </a:xfrm>
                    <a:prstGeom prst="rect">
                      <a:avLst/>
                    </a:prstGeom>
                  </pic:spPr>
                </pic:pic>
              </a:graphicData>
            </a:graphic>
          </wp:inline>
        </w:drawing>
      </w:r>
    </w:p>
    <w:p w:rsidR="7EF89086" w:rsidP="7EF89086" w:rsidRDefault="7EF89086" w14:paraId="5887958A" w14:textId="2CADF2CF">
      <w:pPr>
        <w:jc w:val="center"/>
        <w:rPr>
          <w:b w:val="1"/>
          <w:bCs w:val="1"/>
          <w:sz w:val="28"/>
          <w:szCs w:val="28"/>
          <w:u w:val="none"/>
        </w:rPr>
      </w:pPr>
      <w:r w:rsidRPr="7EF89086" w:rsidR="7EF89086">
        <w:rPr>
          <w:b w:val="1"/>
          <w:bCs w:val="1"/>
          <w:sz w:val="28"/>
          <w:szCs w:val="28"/>
          <w:u w:val="single"/>
        </w:rPr>
        <w:t>Communiqué de presse</w:t>
      </w:r>
    </w:p>
    <w:p w:rsidR="7EF89086" w:rsidP="7EF89086" w:rsidRDefault="7EF89086" w14:paraId="19EBD84F" w14:textId="0151E7CA">
      <w:pPr>
        <w:pStyle w:val="Normal"/>
        <w:jc w:val="center"/>
        <w:rPr>
          <w:b w:val="1"/>
          <w:bCs w:val="1"/>
          <w:sz w:val="24"/>
          <w:szCs w:val="24"/>
        </w:rPr>
      </w:pPr>
      <w:r w:rsidRPr="7EF89086" w:rsidR="7EF89086">
        <w:rPr>
          <w:b w:val="1"/>
          <w:bCs w:val="1"/>
          <w:sz w:val="24"/>
          <w:szCs w:val="24"/>
        </w:rPr>
        <w:t>La Ville de La Courneuve demande au Gouvernement la réduction des limitations de vitesse à 70km/h sur les Autoroutes A1 et A86 en zone dense</w:t>
      </w:r>
    </w:p>
    <w:p w:rsidR="7EF89086" w:rsidP="7EF89086" w:rsidRDefault="7EF89086" w14:paraId="5D4F04D6" w14:textId="2173CBB2">
      <w:pPr>
        <w:pStyle w:val="Normal"/>
      </w:pPr>
    </w:p>
    <w:p w:rsidR="7EF89086" w:rsidP="7EF89086" w:rsidRDefault="7EF89086" w14:paraId="61488C0C" w14:textId="37C84B53">
      <w:pPr>
        <w:pStyle w:val="Normal"/>
        <w:jc w:val="both"/>
        <w:rPr>
          <w:rFonts w:ascii="Calibri" w:hAnsi="Calibri" w:eastAsia="Calibri" w:cs="Calibri"/>
          <w:noProof w:val="0"/>
          <w:sz w:val="22"/>
          <w:szCs w:val="22"/>
          <w:lang w:val="fr-FR"/>
        </w:rPr>
      </w:pPr>
      <w:r w:rsidR="7EF89086">
        <w:rPr/>
        <w:t xml:space="preserve">Dans le cadre de la première édition de la semaine du Développement Durable, organisée par la Ville de La Courneuve, du lundi 25 septembre au dimanche 1er octobre, la municipalité lance un appel au Gouvernement, en faveur du ralentissement </w:t>
      </w:r>
      <w:r w:rsidRPr="7EF89086" w:rsidR="7EF89086">
        <w:rPr>
          <w:rFonts w:ascii="Calibri" w:hAnsi="Calibri" w:eastAsia="Calibri" w:cs="Calibri"/>
          <w:noProof w:val="0"/>
          <w:sz w:val="22"/>
          <w:szCs w:val="22"/>
          <w:lang w:val="fr-FR"/>
        </w:rPr>
        <w:t>de</w:t>
      </w:r>
      <w:r w:rsidRPr="7EF89086" w:rsidR="7EF89086">
        <w:rPr>
          <w:rFonts w:ascii="Calibri" w:hAnsi="Calibri" w:eastAsia="Calibri" w:cs="Calibri"/>
          <w:noProof w:val="0"/>
          <w:sz w:val="22"/>
          <w:szCs w:val="22"/>
          <w:lang w:val="fr-FR"/>
        </w:rPr>
        <w:t xml:space="preserve"> la circulation à 70km/h en zone dense, </w:t>
      </w:r>
      <w:r w:rsidRPr="7EF89086" w:rsidR="7EF89086">
        <w:rPr>
          <w:rFonts w:ascii="Calibri" w:hAnsi="Calibri" w:eastAsia="Calibri" w:cs="Calibri"/>
          <w:noProof w:val="0"/>
          <w:sz w:val="22"/>
          <w:szCs w:val="22"/>
          <w:lang w:val="fr-FR"/>
        </w:rPr>
        <w:t>sur</w:t>
      </w:r>
      <w:r w:rsidRPr="7EF89086" w:rsidR="7EF89086">
        <w:rPr>
          <w:rFonts w:ascii="Calibri" w:hAnsi="Calibri" w:eastAsia="Calibri" w:cs="Calibri"/>
          <w:noProof w:val="0"/>
          <w:sz w:val="22"/>
          <w:szCs w:val="22"/>
          <w:lang w:val="fr-FR"/>
        </w:rPr>
        <w:t xml:space="preserve"> les autoroutes A1, actuellement limitée à 130km/h et l’A86, actuellement limitée entre 90 et 110km/h. </w:t>
      </w:r>
    </w:p>
    <w:p w:rsidR="7EF89086" w:rsidP="7EF89086" w:rsidRDefault="7EF89086" w14:paraId="418CD088" w14:textId="134F9EBD">
      <w:pPr>
        <w:pStyle w:val="Normal"/>
        <w:jc w:val="both"/>
        <w:rPr>
          <w:rFonts w:ascii="Calibri" w:hAnsi="Calibri" w:eastAsia="Calibri" w:cs="Calibri"/>
          <w:noProof w:val="0"/>
          <w:sz w:val="22"/>
          <w:szCs w:val="22"/>
          <w:lang w:val="fr-FR"/>
        </w:rPr>
      </w:pPr>
      <w:r w:rsidRPr="7EF89086" w:rsidR="7EF89086">
        <w:rPr>
          <w:rFonts w:ascii="Calibri" w:hAnsi="Calibri" w:eastAsia="Calibri" w:cs="Calibri"/>
          <w:noProof w:val="0"/>
          <w:sz w:val="22"/>
          <w:szCs w:val="22"/>
          <w:lang w:val="fr-FR"/>
        </w:rPr>
        <w:t xml:space="preserve">Avec une circulation atteignant 80 000 véhicules par jour sur ces deux autoroutes, la Ville de La Courneuve réclame les mêmes droits que d’autres agglomérations bénéficiant d’une limitation de vitesse à 70km/h sur leurs voies rapides urbaines, telles que Paris ou Lyon. </w:t>
      </w:r>
    </w:p>
    <w:p w:rsidR="7EF89086" w:rsidP="7EF89086" w:rsidRDefault="7EF89086" w14:paraId="2E08C95E" w14:textId="308F16A1">
      <w:pPr>
        <w:pStyle w:val="Normal"/>
        <w:bidi w:val="0"/>
        <w:spacing w:before="0" w:beforeAutospacing="off" w:after="160" w:afterAutospacing="off" w:line="259" w:lineRule="auto"/>
        <w:ind w:left="0" w:right="0"/>
        <w:jc w:val="both"/>
        <w:rPr>
          <w:rFonts w:ascii="Calibri" w:hAnsi="Calibri" w:eastAsia="Calibri" w:cs="Calibri"/>
          <w:noProof w:val="0"/>
          <w:sz w:val="22"/>
          <w:szCs w:val="22"/>
          <w:lang w:val="fr-FR"/>
        </w:rPr>
      </w:pPr>
      <w:r w:rsidRPr="7EF89086" w:rsidR="7EF89086">
        <w:rPr>
          <w:rFonts w:ascii="Calibri" w:hAnsi="Calibri" w:eastAsia="Calibri" w:cs="Calibri"/>
          <w:noProof w:val="0"/>
          <w:sz w:val="22"/>
          <w:szCs w:val="22"/>
          <w:lang w:val="fr-FR"/>
        </w:rPr>
        <w:t xml:space="preserve">Le trafic routier constitue l'une des principales causes de pollution atmosphérique via les émissions d'oxyde d'azote et de particules fines. </w:t>
      </w:r>
      <w:r w:rsidRPr="7EF89086" w:rsidR="7EF89086">
        <w:rPr>
          <w:rFonts w:ascii="Calibri" w:hAnsi="Calibri" w:eastAsia="Calibri" w:cs="Calibri"/>
          <w:noProof w:val="0"/>
          <w:sz w:val="22"/>
          <w:szCs w:val="22"/>
          <w:lang w:val="fr-FR"/>
        </w:rPr>
        <w:t xml:space="preserve">Selon </w:t>
      </w:r>
      <w:r w:rsidRPr="7EF89086" w:rsidR="7EF89086">
        <w:rPr>
          <w:rFonts w:ascii="Calibri" w:hAnsi="Calibri" w:eastAsia="Calibri" w:cs="Calibri"/>
          <w:noProof w:val="0"/>
          <w:sz w:val="22"/>
          <w:szCs w:val="22"/>
          <w:lang w:val="fr-FR"/>
        </w:rPr>
        <w:t>Airparif</w:t>
      </w:r>
      <w:r w:rsidRPr="7EF89086" w:rsidR="7EF89086">
        <w:rPr>
          <w:rFonts w:ascii="Calibri" w:hAnsi="Calibri" w:eastAsia="Calibri" w:cs="Calibri"/>
          <w:noProof w:val="0"/>
          <w:sz w:val="22"/>
          <w:szCs w:val="22"/>
          <w:lang w:val="fr-FR"/>
        </w:rPr>
        <w:t>, les concentrations de particules fines et de dioxyde d’azote dépassent les valeurs limites, jusqu’à deux fois près des grands axes.</w:t>
      </w:r>
    </w:p>
    <w:p w:rsidR="7EF89086" w:rsidP="7EF89086" w:rsidRDefault="7EF89086" w14:paraId="393DA7FB" w14:textId="71D4B201">
      <w:pPr>
        <w:pStyle w:val="Normal"/>
        <w:bidi w:val="0"/>
        <w:spacing w:before="0" w:beforeAutospacing="off" w:after="160" w:afterAutospacing="off" w:line="259" w:lineRule="auto"/>
        <w:ind w:left="0" w:right="0"/>
        <w:jc w:val="both"/>
        <w:rPr>
          <w:rFonts w:ascii="Calibri" w:hAnsi="Calibri" w:eastAsia="Calibri" w:cs="Calibri"/>
          <w:noProof w:val="0"/>
          <w:sz w:val="22"/>
          <w:szCs w:val="22"/>
          <w:lang w:val="fr-FR"/>
        </w:rPr>
      </w:pPr>
      <w:r w:rsidRPr="7EF89086" w:rsidR="7EF89086">
        <w:rPr>
          <w:rFonts w:ascii="Calibri" w:hAnsi="Calibri" w:eastAsia="Calibri" w:cs="Calibri"/>
          <w:noProof w:val="0"/>
          <w:sz w:val="22"/>
          <w:szCs w:val="22"/>
          <w:lang w:val="fr-FR"/>
        </w:rPr>
        <w:t>Il s'agit d’un contexte d’urgence, avec un objectif double d’amélioration de la qualité de l’air, visant à protéger la santé humaine et l'environnement, e</w:t>
      </w:r>
      <w:r w:rsidRPr="7EF89086" w:rsidR="7EF89086">
        <w:rPr>
          <w:rFonts w:ascii="Calibri" w:hAnsi="Calibri" w:eastAsia="Calibri" w:cs="Calibri"/>
          <w:noProof w:val="0"/>
          <w:sz w:val="22"/>
          <w:szCs w:val="22"/>
          <w:lang w:val="fr-FR"/>
        </w:rPr>
        <w:t xml:space="preserve">t </w:t>
      </w:r>
      <w:r w:rsidRPr="7EF89086" w:rsidR="7EF89086">
        <w:rPr>
          <w:rFonts w:ascii="Calibri" w:hAnsi="Calibri" w:eastAsia="Calibri" w:cs="Calibri"/>
          <w:noProof w:val="0"/>
          <w:sz w:val="22"/>
          <w:szCs w:val="22"/>
          <w:lang w:val="fr-FR"/>
        </w:rPr>
        <w:t xml:space="preserve">du cadre de vie des habitants de La Courneuve, impactés par les nuisances sonores. </w:t>
      </w:r>
    </w:p>
    <w:p w:rsidR="7EF89086" w:rsidP="7EF89086" w:rsidRDefault="7EF89086" w14:paraId="1511D0A8" w14:textId="17D7A6E4">
      <w:pPr>
        <w:pStyle w:val="Normal"/>
        <w:spacing w:before="240" w:beforeAutospacing="off" w:after="240" w:afterAutospacing="off"/>
        <w:jc w:val="both"/>
        <w:rPr>
          <w:rFonts w:ascii="Calibri" w:hAnsi="Calibri" w:eastAsia="Calibri" w:cs="Calibri"/>
          <w:noProof w:val="0"/>
          <w:sz w:val="22"/>
          <w:szCs w:val="22"/>
          <w:lang w:val="fr-FR"/>
        </w:rPr>
      </w:pPr>
      <w:r w:rsidRPr="7EF89086" w:rsidR="7EF89086">
        <w:rPr>
          <w:rFonts w:ascii="Calibri" w:hAnsi="Calibri" w:eastAsia="Calibri" w:cs="Calibri"/>
          <w:noProof w:val="0"/>
          <w:sz w:val="22"/>
          <w:szCs w:val="22"/>
          <w:lang w:val="fr-FR"/>
        </w:rPr>
        <w:t>L</w:t>
      </w:r>
      <w:r w:rsidRPr="7EF89086" w:rsidR="7EF89086">
        <w:rPr>
          <w:rFonts w:ascii="Calibri" w:hAnsi="Calibri" w:eastAsia="Calibri" w:cs="Calibri"/>
          <w:noProof w:val="0"/>
          <w:sz w:val="22"/>
          <w:szCs w:val="22"/>
          <w:lang w:val="fr-FR"/>
        </w:rPr>
        <w:t>a</w:t>
      </w:r>
      <w:r w:rsidRPr="7EF89086" w:rsidR="7EF89086">
        <w:rPr>
          <w:rFonts w:ascii="Calibri" w:hAnsi="Calibri" w:eastAsia="Calibri" w:cs="Calibri"/>
          <w:noProof w:val="0"/>
          <w:sz w:val="22"/>
          <w:szCs w:val="22"/>
          <w:lang w:val="fr-FR"/>
        </w:rPr>
        <w:t xml:space="preserve"> Ville organise une opération impactante suivie d’un point presse pour interpeller les pouvoirs publics, sensibiliser les riverains et usagers de l’A1 et de l’A86, en présence de Gilles Poux, Maire de La Courneuve, et de Soumya </w:t>
      </w:r>
      <w:r w:rsidRPr="7EF89086" w:rsidR="7EF89086">
        <w:rPr>
          <w:rFonts w:ascii="Calibri" w:hAnsi="Calibri" w:eastAsia="Calibri" w:cs="Calibri"/>
          <w:noProof w:val="0"/>
          <w:sz w:val="22"/>
          <w:szCs w:val="22"/>
          <w:lang w:val="fr-FR"/>
        </w:rPr>
        <w:t>Bourouaha</w:t>
      </w:r>
      <w:r w:rsidRPr="7EF89086" w:rsidR="7EF89086">
        <w:rPr>
          <w:rFonts w:ascii="Calibri" w:hAnsi="Calibri" w:eastAsia="Calibri" w:cs="Calibri"/>
          <w:noProof w:val="0"/>
          <w:sz w:val="22"/>
          <w:szCs w:val="22"/>
          <w:lang w:val="fr-FR"/>
        </w:rPr>
        <w:t>, Députée de Seine-Saint-Denis :</w:t>
      </w:r>
    </w:p>
    <w:p w:rsidR="7EF89086" w:rsidP="7EF89086" w:rsidRDefault="7EF89086" w14:paraId="24713A3B" w14:textId="3351B1FD">
      <w:pPr>
        <w:pStyle w:val="Normal"/>
        <w:spacing w:before="0" w:beforeAutospacing="off" w:after="0" w:afterAutospacing="off" w:line="240" w:lineRule="auto"/>
        <w:jc w:val="center"/>
        <w:rPr>
          <w:rFonts w:ascii="Calibri" w:hAnsi="Calibri" w:eastAsia="Calibri" w:cs="Calibri"/>
          <w:b w:val="1"/>
          <w:bCs w:val="1"/>
          <w:noProof w:val="0"/>
          <w:sz w:val="22"/>
          <w:szCs w:val="22"/>
          <w:lang w:val="fr-FR"/>
        </w:rPr>
      </w:pPr>
      <w:r w:rsidRPr="7EF89086" w:rsidR="7EF89086">
        <w:rPr>
          <w:rFonts w:ascii="Calibri" w:hAnsi="Calibri" w:eastAsia="Calibri" w:cs="Calibri"/>
          <w:b w:val="1"/>
          <w:bCs w:val="1"/>
          <w:noProof w:val="0"/>
          <w:sz w:val="22"/>
          <w:szCs w:val="22"/>
          <w:lang w:val="fr-FR"/>
        </w:rPr>
        <w:t>Mercredi 27 septembre, à 11h00</w:t>
      </w:r>
    </w:p>
    <w:p w:rsidR="7EF89086" w:rsidP="7EF89086" w:rsidRDefault="7EF89086" w14:paraId="6869315B" w14:textId="239E612C">
      <w:pPr>
        <w:pStyle w:val="Normal"/>
        <w:spacing w:before="0" w:beforeAutospacing="off" w:after="0" w:afterAutospacing="off" w:line="240" w:lineRule="auto"/>
        <w:jc w:val="center"/>
        <w:rPr>
          <w:rFonts w:ascii="Calibri" w:hAnsi="Calibri" w:eastAsia="Calibri" w:cs="Calibri"/>
          <w:noProof w:val="0"/>
          <w:sz w:val="22"/>
          <w:szCs w:val="22"/>
          <w:lang w:val="fr-FR"/>
        </w:rPr>
      </w:pPr>
    </w:p>
    <w:p w:rsidR="7EF89086" w:rsidP="7EF89086" w:rsidRDefault="7EF89086" w14:paraId="19BCDDBF" w14:textId="1921FD11">
      <w:pPr>
        <w:pStyle w:val="Normal"/>
        <w:spacing w:before="0" w:beforeAutospacing="off" w:after="0" w:afterAutospacing="off" w:line="240" w:lineRule="auto"/>
        <w:jc w:val="center"/>
        <w:rPr>
          <w:rFonts w:ascii="Calibri" w:hAnsi="Calibri" w:eastAsia="Calibri" w:cs="Calibri"/>
          <w:b w:val="1"/>
          <w:bCs w:val="1"/>
          <w:noProof w:val="0"/>
          <w:sz w:val="22"/>
          <w:szCs w:val="22"/>
          <w:lang w:val="fr-FR"/>
        </w:rPr>
      </w:pPr>
      <w:r w:rsidRPr="7EF89086" w:rsidR="7EF89086">
        <w:rPr>
          <w:rFonts w:ascii="Calibri" w:hAnsi="Calibri" w:eastAsia="Calibri" w:cs="Calibri"/>
          <w:b w:val="1"/>
          <w:bCs w:val="1"/>
          <w:noProof w:val="0"/>
          <w:sz w:val="22"/>
          <w:szCs w:val="22"/>
          <w:lang w:val="fr-FR"/>
        </w:rPr>
        <w:t>Pont Palmers</w:t>
      </w:r>
    </w:p>
    <w:p w:rsidR="7EF89086" w:rsidP="7EF89086" w:rsidRDefault="7EF89086" w14:paraId="1E2BC7AB" w14:textId="132A531B">
      <w:pPr>
        <w:pStyle w:val="Normal"/>
        <w:spacing w:before="0" w:beforeAutospacing="off" w:after="0" w:afterAutospacing="off" w:line="240" w:lineRule="auto"/>
        <w:jc w:val="center"/>
        <w:rPr>
          <w:rFonts w:ascii="Arial" w:hAnsi="Arial" w:eastAsia="Arial" w:cs="Arial"/>
          <w:b w:val="0"/>
          <w:bCs w:val="0"/>
          <w:i w:val="0"/>
          <w:iCs w:val="0"/>
          <w:caps w:val="0"/>
          <w:smallCaps w:val="0"/>
          <w:noProof w:val="0"/>
          <w:color w:val="222222"/>
          <w:sz w:val="20"/>
          <w:szCs w:val="20"/>
          <w:lang w:val="fr-FR"/>
        </w:rPr>
      </w:pPr>
      <w:r w:rsidRPr="7EF89086" w:rsidR="7EF89086">
        <w:rPr>
          <w:rFonts w:ascii="Arial" w:hAnsi="Arial" w:eastAsia="Arial" w:cs="Arial"/>
          <w:b w:val="0"/>
          <w:bCs w:val="0"/>
          <w:i w:val="0"/>
          <w:iCs w:val="0"/>
          <w:caps w:val="0"/>
          <w:smallCaps w:val="0"/>
          <w:noProof w:val="0"/>
          <w:color w:val="222222"/>
          <w:sz w:val="20"/>
          <w:szCs w:val="20"/>
          <w:lang w:val="fr-FR"/>
        </w:rPr>
        <w:t>(Situé sur l’A86, entre la station de métro La Courneuve-8 mai 1945, ligne 7, et les Six-Routes</w:t>
      </w:r>
    </w:p>
    <w:p w:rsidR="7EF89086" w:rsidP="7EF89086" w:rsidRDefault="7EF89086" w14:paraId="21EF2438" w14:textId="025C9BD7">
      <w:pPr>
        <w:pStyle w:val="Normal"/>
        <w:spacing w:before="0" w:beforeAutospacing="off" w:after="0" w:afterAutospacing="off" w:line="240" w:lineRule="auto"/>
        <w:jc w:val="center"/>
        <w:rPr>
          <w:rFonts w:ascii="Arial" w:hAnsi="Arial" w:eastAsia="Arial" w:cs="Arial"/>
          <w:b w:val="0"/>
          <w:bCs w:val="0"/>
          <w:i w:val="0"/>
          <w:iCs w:val="0"/>
          <w:caps w:val="0"/>
          <w:smallCaps w:val="0"/>
          <w:noProof w:val="0"/>
          <w:color w:val="222222"/>
          <w:sz w:val="20"/>
          <w:szCs w:val="20"/>
          <w:lang w:val="fr-FR"/>
        </w:rPr>
      </w:pPr>
      <w:r w:rsidRPr="7EF89086" w:rsidR="7EF89086">
        <w:rPr>
          <w:rFonts w:ascii="Arial" w:hAnsi="Arial" w:eastAsia="Arial" w:cs="Arial"/>
          <w:b w:val="0"/>
          <w:bCs w:val="0"/>
          <w:i w:val="0"/>
          <w:iCs w:val="0"/>
          <w:caps w:val="0"/>
          <w:smallCaps w:val="0"/>
          <w:noProof w:val="0"/>
          <w:color w:val="222222"/>
          <w:sz w:val="20"/>
          <w:szCs w:val="20"/>
          <w:lang w:val="fr-FR"/>
        </w:rPr>
        <w:t>Arrêt tramway T1 : Stade Géo André)</w:t>
      </w:r>
    </w:p>
    <w:p w:rsidR="7EF89086" w:rsidP="7EF89086" w:rsidRDefault="7EF89086" w14:paraId="2A749F40" w14:textId="2DB88E07">
      <w:pPr>
        <w:pStyle w:val="Normal"/>
        <w:spacing w:before="0" w:beforeAutospacing="off" w:after="0" w:afterAutospacing="off" w:line="240" w:lineRule="auto"/>
        <w:jc w:val="center"/>
        <w:rPr>
          <w:rFonts w:ascii="Arial" w:hAnsi="Arial" w:eastAsia="Arial" w:cs="Arial"/>
          <w:b w:val="0"/>
          <w:bCs w:val="0"/>
          <w:i w:val="0"/>
          <w:iCs w:val="0"/>
          <w:caps w:val="0"/>
          <w:smallCaps w:val="0"/>
          <w:noProof w:val="0"/>
          <w:color w:val="222222"/>
          <w:sz w:val="22"/>
          <w:szCs w:val="22"/>
          <w:lang w:val="fr-FR"/>
        </w:rPr>
      </w:pPr>
    </w:p>
    <w:p w:rsidR="7EF89086" w:rsidP="7EF89086" w:rsidRDefault="7EF89086" w14:paraId="75EF555B" w14:textId="20349C20">
      <w:pPr>
        <w:pStyle w:val="Normal"/>
        <w:spacing w:before="0" w:beforeAutospacing="off" w:after="0" w:afterAutospacing="off" w:line="240" w:lineRule="auto"/>
        <w:jc w:val="center"/>
        <w:rPr>
          <w:rFonts w:ascii="Calibri" w:hAnsi="Calibri" w:eastAsia="Calibri" w:cs="Calibri"/>
          <w:b w:val="1"/>
          <w:bCs w:val="1"/>
          <w:noProof w:val="0"/>
          <w:sz w:val="22"/>
          <w:szCs w:val="22"/>
          <w:lang w:val="fr-FR"/>
        </w:rPr>
      </w:pPr>
      <w:r w:rsidRPr="7EF89086" w:rsidR="7EF89086">
        <w:rPr>
          <w:rFonts w:ascii="Calibri" w:hAnsi="Calibri" w:eastAsia="Calibri" w:cs="Calibri"/>
          <w:b w:val="1"/>
          <w:bCs w:val="1"/>
          <w:noProof w:val="0"/>
          <w:sz w:val="22"/>
          <w:szCs w:val="22"/>
          <w:lang w:val="fr-FR"/>
        </w:rPr>
        <w:t>93 120 La Courneuve</w:t>
      </w:r>
    </w:p>
    <w:p w:rsidR="7EF89086" w:rsidP="7EF89086" w:rsidRDefault="7EF89086" w14:paraId="2191CCCA" w14:textId="127F885D">
      <w:pPr>
        <w:pStyle w:val="Normal"/>
        <w:spacing w:before="240" w:beforeAutospacing="off" w:after="240" w:afterAutospacing="off"/>
        <w:jc w:val="both"/>
        <w:rPr>
          <w:rFonts w:ascii="Calibri" w:hAnsi="Calibri" w:eastAsia="Calibri" w:cs="Calibri"/>
          <w:noProof w:val="0"/>
          <w:sz w:val="22"/>
          <w:szCs w:val="22"/>
          <w:lang w:val="fr-FR"/>
        </w:rPr>
      </w:pPr>
      <w:r w:rsidRPr="7EF89086" w:rsidR="7EF89086">
        <w:rPr>
          <w:rFonts w:ascii="Calibri" w:hAnsi="Calibri" w:eastAsia="Calibri" w:cs="Calibri"/>
          <w:noProof w:val="0"/>
          <w:sz w:val="22"/>
          <w:szCs w:val="22"/>
          <w:lang w:val="fr-FR"/>
        </w:rPr>
        <w:t xml:space="preserve">Depuis plusieurs années, la municipalité alerte l’Etat sur la nécessité d’agir. Une </w:t>
      </w:r>
      <w:r w:rsidRPr="7EF89086" w:rsidR="7EF89086">
        <w:rPr>
          <w:rFonts w:ascii="Calibri" w:hAnsi="Calibri" w:eastAsia="Calibri" w:cs="Calibri"/>
          <w:b w:val="1"/>
          <w:bCs w:val="1"/>
          <w:noProof w:val="0"/>
          <w:sz w:val="22"/>
          <w:szCs w:val="22"/>
          <w:lang w:val="fr-FR"/>
        </w:rPr>
        <w:t xml:space="preserve">pétition </w:t>
      </w:r>
      <w:r w:rsidRPr="7EF89086" w:rsidR="7EF89086">
        <w:rPr>
          <w:rFonts w:ascii="Calibri" w:hAnsi="Calibri" w:eastAsia="Calibri" w:cs="Calibri"/>
          <w:noProof w:val="0"/>
          <w:sz w:val="22"/>
          <w:szCs w:val="22"/>
          <w:lang w:val="fr-FR"/>
        </w:rPr>
        <w:t xml:space="preserve">pour la réduction de la vitesse sur l’A1 et l’A86 en zone dense est désormais accessible </w:t>
      </w:r>
      <w:hyperlink r:id="Ra67d1290c34e4c95">
        <w:r w:rsidRPr="7EF89086" w:rsidR="7EF89086">
          <w:rPr>
            <w:rStyle w:val="Hyperlink"/>
            <w:rFonts w:ascii="Calibri" w:hAnsi="Calibri" w:eastAsia="Calibri" w:cs="Calibri"/>
            <w:noProof w:val="0"/>
            <w:sz w:val="22"/>
            <w:szCs w:val="22"/>
            <w:lang w:val="fr-FR"/>
          </w:rPr>
          <w:t>en ligne</w:t>
        </w:r>
      </w:hyperlink>
      <w:r w:rsidRPr="7EF89086" w:rsidR="7EF89086">
        <w:rPr>
          <w:rFonts w:ascii="Calibri" w:hAnsi="Calibri" w:eastAsia="Calibri" w:cs="Calibri"/>
          <w:noProof w:val="0"/>
          <w:sz w:val="22"/>
          <w:szCs w:val="22"/>
          <w:lang w:val="fr-FR"/>
        </w:rPr>
        <w:t>, et à la Mairie de la Courneuve.</w:t>
      </w:r>
    </w:p>
    <w:p w:rsidR="7EF89086" w:rsidP="7EF89086" w:rsidRDefault="7EF89086" w14:paraId="774FD5C3" w14:textId="7E0ED484">
      <w:pPr>
        <w:pStyle w:val="Normal"/>
        <w:spacing w:before="0" w:beforeAutospacing="off" w:after="0" w:afterAutospacing="off"/>
      </w:pPr>
      <w:r w:rsidRPr="7EF89086" w:rsidR="7EF89086">
        <w:rPr>
          <w:rFonts w:ascii="Calibri" w:hAnsi="Calibri" w:eastAsia="Calibri" w:cs="Calibri"/>
          <w:noProof w:val="0"/>
          <w:color w:val="FF0000"/>
          <w:sz w:val="22"/>
          <w:szCs w:val="22"/>
          <w:lang w:val="fr-FR"/>
        </w:rPr>
        <w:t xml:space="preserve">Accréditations obligatoires à l’adresse suivante : </w:t>
      </w:r>
      <w:hyperlink r:id="R44d17d91d6ae4a14">
        <w:r w:rsidRPr="7EF89086" w:rsidR="7EF89086">
          <w:rPr>
            <w:rStyle w:val="Hyperlink"/>
          </w:rPr>
          <w:t>raphael.perrinautissier@lacourneuve.fr</w:t>
        </w:r>
      </w:hyperlink>
    </w:p>
    <w:p w:rsidR="7EF89086" w:rsidP="7EF89086" w:rsidRDefault="7EF89086" w14:paraId="1AE0E120" w14:textId="561F70EF">
      <w:pPr>
        <w:pStyle w:val="Normal"/>
        <w:spacing w:after="0" w:afterAutospacing="off"/>
        <w:rPr>
          <w:u w:val="single"/>
        </w:rPr>
      </w:pPr>
    </w:p>
    <w:p w:rsidR="7EF89086" w:rsidP="7EF89086" w:rsidRDefault="7EF89086" w14:paraId="528F646D" w14:textId="791AD406">
      <w:pPr>
        <w:pStyle w:val="Normal"/>
        <w:spacing w:after="0" w:afterAutospacing="off"/>
      </w:pPr>
      <w:r w:rsidRPr="7EF89086" w:rsidR="7EF89086">
        <w:rPr>
          <w:u w:val="single"/>
        </w:rPr>
        <w:t>Contact presse</w:t>
      </w:r>
      <w:r w:rsidR="7EF89086">
        <w:rPr/>
        <w:t xml:space="preserve"> :</w:t>
      </w:r>
    </w:p>
    <w:p w:rsidR="7EF89086" w:rsidP="7EF89086" w:rsidRDefault="7EF89086" w14:paraId="7F3EF41B" w14:textId="59A2B194">
      <w:pPr>
        <w:pStyle w:val="Normal"/>
        <w:spacing w:before="0" w:beforeAutospacing="off" w:after="0" w:afterAutospacing="off"/>
      </w:pPr>
      <w:r w:rsidR="7EF89086">
        <w:rPr/>
        <w:t xml:space="preserve">Raphaël Perrin </w:t>
      </w:r>
      <w:r w:rsidR="7EF89086">
        <w:rPr/>
        <w:t>Autissier</w:t>
      </w:r>
    </w:p>
    <w:p w:rsidR="7EF89086" w:rsidP="7EF89086" w:rsidRDefault="7EF89086" w14:paraId="6CFEDA6F" w14:textId="089291AF">
      <w:pPr>
        <w:pStyle w:val="Normal"/>
        <w:spacing w:before="0" w:beforeAutospacing="off" w:after="0" w:afterAutospacing="off"/>
      </w:pPr>
      <w:r w:rsidR="7EF89086">
        <w:rPr/>
        <w:t>Tél. 01 49 92 61 45 - 06 18 35 99 52</w:t>
      </w:r>
    </w:p>
    <w:p w:rsidR="7EF89086" w:rsidP="7EF89086" w:rsidRDefault="7EF89086" w14:paraId="09E0DE0A" w14:textId="02D564C1">
      <w:pPr>
        <w:pStyle w:val="Normal"/>
        <w:spacing w:before="0" w:beforeAutospacing="off" w:after="0" w:afterAutospacing="off"/>
      </w:pPr>
      <w:hyperlink r:id="R7abca2e38d2a4941">
        <w:r w:rsidRPr="7EF89086" w:rsidR="7EF89086">
          <w:rPr>
            <w:rStyle w:val="Hyperlink"/>
          </w:rPr>
          <w:t>raphael.perrinautissier@lacourneuve.fr</w:t>
        </w:r>
      </w:hyperlink>
    </w:p>
    <w:p w:rsidR="7EF89086" w:rsidP="7EF89086" w:rsidRDefault="7EF89086" w14:paraId="29D93B09" w14:textId="103EEC83">
      <w:pPr>
        <w:pStyle w:val="Normal"/>
        <w:spacing w:before="0" w:beforeAutospacing="off" w:after="0" w:afterAutospacing="off"/>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C92031"/>
    <w:rsid w:val="52C92031"/>
    <w:rsid w:val="7EF890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2031"/>
  <w15:chartTrackingRefBased/>
  <w15:docId w15:val="{C4807131-17D9-4260-9F37-00C780FD8E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b453fc06ea50499f" /><Relationship Type="http://schemas.openxmlformats.org/officeDocument/2006/relationships/hyperlink" Target="https://notreavis.lacourneuve.fr/petition/?fbclid=IwAR11AP_bVt5ZZSmVuCRh0e0J3xP_RTNNYgEsHxinfEvckLHr27gbtVNfXVI" TargetMode="External" Id="Ra67d1290c34e4c95" /><Relationship Type="http://schemas.openxmlformats.org/officeDocument/2006/relationships/hyperlink" Target="mailto:raphael.perrinautissier@lacourneuve.fr" TargetMode="External" Id="R44d17d91d6ae4a14" /><Relationship Type="http://schemas.openxmlformats.org/officeDocument/2006/relationships/hyperlink" Target="mailto:raphael.perrinautissier@lacourneuve.fr" TargetMode="External" Id="R7abca2e38d2a49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2023-09-25T14:05:07.1272695Z</dcterms:created>
  <dcterms:modified xsi:type="dcterms:W3CDTF">2023-09-25T15:41:44.0516306Z</dcterms:modified>
  <dc:creator>Laureen FAVIER</dc:creator>
  <lastModifiedBy>Laureen FAVIER</lastModifiedBy>
</coreProperties>
</file>